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B78E1"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1F11D0">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16740">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E1F14" w:rsidP="007227A1">
            <w:pPr>
              <w:pStyle w:val="Sidhuvud"/>
            </w:pPr>
            <w:r>
              <w:t>201</w:t>
            </w:r>
            <w:r w:rsidR="007227A1">
              <w:t>9</w:t>
            </w:r>
            <w:r>
              <w:t>-</w:t>
            </w:r>
            <w:r w:rsidR="007227A1">
              <w:t>10-28</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1E0F32" w:rsidRPr="000B486A">
              <w:t>KS</w:t>
            </w:r>
            <w:r w:rsidR="001E0F32">
              <w:t xml:space="preserve"> </w:t>
            </w:r>
            <w:r w:rsidR="001E0F32" w:rsidRPr="000B486A">
              <w:t>2017-00558</w:t>
            </w:r>
            <w:r w:rsidR="00ED58CA">
              <w:t xml:space="preserve"> </w:t>
            </w:r>
            <w:r w:rsidR="001E0F32" w:rsidRPr="000B486A">
              <w:t>050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B78E1" w:rsidRDefault="005B78E1" w:rsidP="005B78E1">
      <w:pPr>
        <w:pStyle w:val="Rubrik1"/>
        <w:jc w:val="center"/>
        <w:rPr>
          <w:b w:val="0"/>
          <w:color w:val="FF0000"/>
        </w:rPr>
      </w:pPr>
      <w:r>
        <w:rPr>
          <w:b w:val="0"/>
          <w:color w:val="FF0000"/>
        </w:rPr>
        <w:t>ALTERNATIVT FÖRSLAG</w:t>
      </w:r>
    </w:p>
    <w:p w:rsidR="00F10101" w:rsidRDefault="00733D3D" w:rsidP="00755107">
      <w:pPr>
        <w:pStyle w:val="Rubrik1"/>
      </w:pPr>
      <w:r>
        <w:t xml:space="preserve">Svar på motion av </w:t>
      </w:r>
      <w:r w:rsidR="006A7E7F">
        <w:t>Solveig Kjörnsberg (S</w:t>
      </w:r>
      <w:r>
        <w:t xml:space="preserve">): </w:t>
      </w:r>
      <w:r w:rsidR="001E0F32" w:rsidRPr="000B486A">
        <w:t xml:space="preserve">Motion om kollektivavtal vid upphandling. </w:t>
      </w:r>
    </w:p>
    <w:p w:rsidR="00755107" w:rsidRPr="00C728C9" w:rsidRDefault="00733D3D" w:rsidP="00755107">
      <w:pPr>
        <w:pStyle w:val="Rubrik2"/>
      </w:pPr>
      <w:r>
        <w:rPr>
          <w:rFonts w:cs="Arial"/>
          <w:szCs w:val="24"/>
        </w:rPr>
        <w:t>Kommunstyrelsen föreslår Kommunfullmäktige besluta</w:t>
      </w:r>
    </w:p>
    <w:p w:rsidR="0044169B" w:rsidRDefault="006A7E7F" w:rsidP="0044169B">
      <w:pPr>
        <w:spacing w:after="120"/>
      </w:pPr>
      <w:bookmarkStart w:id="0" w:name="Beslut"/>
      <w:bookmarkEnd w:id="0"/>
      <w:r w:rsidRPr="00316139">
        <w:t xml:space="preserve">Motionen </w:t>
      </w:r>
      <w:r w:rsidR="001F11D0">
        <w:t>är</w:t>
      </w:r>
      <w:r w:rsidRPr="00316139">
        <w:t xml:space="preserve"> besvarad.</w:t>
      </w:r>
      <w:r w:rsidR="0044169B">
        <w:t xml:space="preserve"> </w:t>
      </w:r>
    </w:p>
    <w:p w:rsidR="00D35220" w:rsidRPr="005B78E1" w:rsidRDefault="005B78E1" w:rsidP="00375E69">
      <w:pPr>
        <w:spacing w:after="120"/>
        <w:rPr>
          <w:color w:val="FF0000"/>
        </w:rPr>
      </w:pPr>
      <w:r w:rsidRPr="005B78E1">
        <w:rPr>
          <w:color w:val="FF0000"/>
        </w:rPr>
        <w:t>Kollektivavtalsliknande villkor</w:t>
      </w:r>
      <w:r w:rsidR="006A7E7F" w:rsidRPr="005B78E1">
        <w:rPr>
          <w:color w:val="FF0000"/>
        </w:rPr>
        <w:t xml:space="preserve"> ska ställas när det är möjligt.</w:t>
      </w:r>
      <w:r w:rsidR="00EF1B04" w:rsidRPr="005B78E1">
        <w:rPr>
          <w:color w:val="FF0000"/>
        </w:rPr>
        <w:t xml:space="preserve">    </w:t>
      </w:r>
      <w:r w:rsidR="00375E69" w:rsidRPr="005B78E1">
        <w:rPr>
          <w:color w:val="FF0000"/>
        </w:rPr>
        <w:t xml:space="preserve"> </w:t>
      </w:r>
      <w:r w:rsidR="00755107" w:rsidRPr="005B78E1">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031259" w:rsidRPr="00316139" w:rsidRDefault="006A7E7F" w:rsidP="00031259">
      <w:bookmarkStart w:id="2" w:name="Komplettering"/>
      <w:bookmarkEnd w:id="2"/>
      <w:r w:rsidRPr="00316139">
        <w:t xml:space="preserve">Solveig Kjörnsberg </w:t>
      </w:r>
      <w:r w:rsidR="007227A1">
        <w:t>(S</w:t>
      </w:r>
      <w:r w:rsidR="00031259" w:rsidRPr="00316139">
        <w:t>) har 2005-04-20 till Kommunfullmäktige inlämnat motion om att Borås stad vid upphandling av entreprenad ska kräva att entreprenör och underentreprenör tecknat svenska kollektivavtal. Anders Österberg (</w:t>
      </w:r>
      <w:r w:rsidR="007227A1">
        <w:t>S</w:t>
      </w:r>
      <w:r w:rsidR="00031259" w:rsidRPr="00316139">
        <w:t xml:space="preserve">) har till Kommunfullmäktige 2008-02-21 inlämnat motion om att Borås Stad ska kräva av entreprenörer att svenska kollektivavtal finns och efterföljs. På grund av likheterna i motionerna behandlas de tillsammans. </w:t>
      </w:r>
    </w:p>
    <w:p w:rsidR="00031259" w:rsidRDefault="00031259" w:rsidP="00031259">
      <w:r w:rsidRPr="00316139">
        <w:t>Kommunstyrelsen delar motionärernas bedömning om vikten av att säkerställa att upphandlade leverantörer har skäliga arbetsvillkor. Efter det lagstiftningsarbete som skett på området de senaste åren råder ingen tvekan om att arbetsrättsliga villkor får ställas i upphandlingar</w:t>
      </w:r>
      <w:r>
        <w:t xml:space="preserve"> under förutsättning att det inte strider mot de grundläggande principerna i upphandlingslagstiftningen. </w:t>
      </w:r>
      <w:r w:rsidRPr="00513593">
        <w:t>Villkor ska bland annat vara proportionerliga, vilket exempelvis betyder att kravet inte ska gälla leverantörens verksamhet i allmänhet utan kravet ska vara kopplat till fullgörandet av det aktuella kontraktet. Det kan också strida mot proportionalitetsprincipen att ställa långtgående krav när kontraktssumman är liten, kravet ska stå i rimlig proportion till det aktuella kontraktet.</w:t>
      </w:r>
    </w:p>
    <w:p w:rsidR="00031259" w:rsidRDefault="00031259" w:rsidP="00031259"/>
    <w:p w:rsidR="006A7E7F" w:rsidRPr="00781527" w:rsidRDefault="006A7E7F" w:rsidP="00031259">
      <w:pPr>
        <w:rPr>
          <w:rFonts w:ascii="Times New Roman" w:hAnsi="Times New Roman"/>
        </w:rPr>
      </w:pPr>
      <w:r w:rsidRPr="00316139">
        <w:t>Att ställa villkor enligt kollektivavtal medför att en leverantör som är bunden av det kollektivavtal, från vilket villkoren är hämtade, uppfyller kravet. Leverantören kan leva upp till kravet utan att vara bunden av kollektivavtalet genom att uppfylla de specifika villkor som ställts upp i upphandlingen</w:t>
      </w:r>
      <w:r w:rsidRPr="00781527">
        <w:rPr>
          <w:rFonts w:ascii="Times New Roman" w:hAnsi="Times New Roman"/>
        </w:rPr>
        <w:t xml:space="preserve">. </w:t>
      </w:r>
      <w:bookmarkStart w:id="3" w:name="KompletteringSlut"/>
      <w:bookmarkEnd w:id="3"/>
    </w:p>
    <w:p w:rsidR="00EF1B04" w:rsidRDefault="006A7E7F" w:rsidP="006A7E7F">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31259" w:rsidRPr="00316139" w:rsidRDefault="006A7E7F" w:rsidP="00031259">
      <w:r w:rsidRPr="00316139">
        <w:t xml:space="preserve">Solveig Kjörnsberg </w:t>
      </w:r>
      <w:r w:rsidR="00031259" w:rsidRPr="00316139">
        <w:t>(</w:t>
      </w:r>
      <w:r w:rsidR="007227A1">
        <w:t>S</w:t>
      </w:r>
      <w:r w:rsidR="00031259" w:rsidRPr="00316139">
        <w:t xml:space="preserve">) har 2005-04-20 till Kommunfullmäktige inlämnat motion om att Borås stad vid upphandling av entreprenad ska kräva att </w:t>
      </w:r>
      <w:r w:rsidR="00031259" w:rsidRPr="00316139">
        <w:lastRenderedPageBreak/>
        <w:t>entreprenör och underentreprenör tecknat svenska kollektivavtal. Anders Österberg (</w:t>
      </w:r>
      <w:r w:rsidR="007227A1">
        <w:t>S</w:t>
      </w:r>
      <w:r w:rsidR="00031259" w:rsidRPr="00316139">
        <w:t xml:space="preserve">) har till Kommunfullmäktige 2008-02-21 inlämnat motion om att Borås Stad ska kräva av entreprenörer att svenska kollektivavtal finns och efterföljs. På grund av likheterna i motionerna behandlas dessa tillsammans. </w:t>
      </w:r>
    </w:p>
    <w:p w:rsidR="00031259" w:rsidRPr="00316139" w:rsidRDefault="00031259" w:rsidP="00031259">
      <w:r w:rsidRPr="00316139">
        <w:t xml:space="preserve">Motionen ställd av Anders Österberg behandlades på Kommunfullmäktiges sammanträde 2008-06-12 där ärendet återremitterades till Kommunstyrelsen för att på ett lämpligt sätt utreda hur krav på kollektivavtal skulle kunna utformas i samband med upphandling. Motion av Solveig Kjörnsberg behandlades vid samma sammanträde med samma utgång. </w:t>
      </w:r>
    </w:p>
    <w:p w:rsidR="00031259" w:rsidRPr="00316139" w:rsidRDefault="00031259" w:rsidP="00031259">
      <w:r w:rsidRPr="00316139">
        <w:t>Motionerna har legat obearbetade under en lång tid. En förklaring kan vara att detta varit en fråga för utredning och debatt på nationell nivå och ny lagstiftning har således inväntats.</w:t>
      </w:r>
    </w:p>
    <w:p w:rsidR="00031259" w:rsidRPr="00316139" w:rsidRDefault="00031259" w:rsidP="00031259">
      <w:r w:rsidRPr="00316139">
        <w:t>Ett sätt för offentlig sektor att bidra till skäliga arbetsvillkor är att ställa krav på att leverantören ska erbjuda personalen arbetsvillkor i nivå med svenska kollektivavtal. En leverantör som tecknat kollektivavtal med motsvarande villkor uppfyller kravet som ställts i upphandlingen, men kravet kan också uppfyllas genom att leverantören på annat sätt visar att denne lever upp till det specifika k</w:t>
      </w:r>
      <w:r>
        <w:t xml:space="preserve">ravet. Genom en lagändring </w:t>
      </w:r>
      <w:r w:rsidRPr="00316139">
        <w:t xml:space="preserve">2016 har vikten av arbetsrättsliga villkor förtydligats genom att det numera är obligatoriskt att ställa arbetsrättsliga villkor i vissa </w:t>
      </w:r>
      <w:r w:rsidRPr="00513593">
        <w:t>upphandlingar, vilket Koncerninköp i Borås Stad gör i enlighet med gällande lagstiftning. Arbetsrättsliga villkor är obligatoriskt när</w:t>
      </w:r>
      <w:r w:rsidRPr="00513593">
        <w:rPr>
          <w:color w:val="333333"/>
          <w:szCs w:val="24"/>
        </w:rPr>
        <w:t xml:space="preserve"> det är behövligt utifrån att riskerna för oskäliga arbetsvillkor och snedvridning av konkurrens i samband med en upphandling är stor.</w:t>
      </w:r>
      <w:r>
        <w:rPr>
          <w:rFonts w:ascii="Times New Roman" w:hAnsi="Times New Roman"/>
          <w:color w:val="333333"/>
          <w:szCs w:val="24"/>
        </w:rPr>
        <w:t xml:space="preserve"> </w:t>
      </w:r>
    </w:p>
    <w:p w:rsidR="006A7E7F" w:rsidRPr="00316139" w:rsidRDefault="006A7E7F" w:rsidP="006A7E7F">
      <w:r w:rsidRPr="00316139">
        <w:t xml:space="preserve"> </w:t>
      </w:r>
      <w:bookmarkStart w:id="4" w:name="_GoBack"/>
      <w:bookmarkEnd w:id="4"/>
    </w:p>
    <w:p w:rsidR="006A7E7F" w:rsidRPr="00316139" w:rsidRDefault="006A7E7F" w:rsidP="006A7E7F">
      <w:pPr>
        <w:rPr>
          <w:b/>
        </w:rPr>
      </w:pPr>
      <w:r w:rsidRPr="00316139">
        <w:rPr>
          <w:b/>
        </w:rPr>
        <w:t xml:space="preserve">Kommunstyrelsens bedömning </w:t>
      </w:r>
    </w:p>
    <w:p w:rsidR="00031259" w:rsidRPr="00316139" w:rsidRDefault="00031259" w:rsidP="00031259">
      <w:r w:rsidRPr="00316139">
        <w:t xml:space="preserve">Kommunstyrelsen delar motionärernas bedömning om vikten av arbetsrättsliga villkor. Återremissen, att på ett lämpligt sätt utreda hur krav på kollektivavtal skulle kunna utformas i samband med upphandling, anses uppfylld i och med att det numera är klarlagt att det är förenligt med lag att ställa arbetsrättsliga villkor i nivå med svenska kollektivavtal. Koncerninköp ställer redan idag arbetsrättsliga villkor i enlighet med den nya lagstiftningen. </w:t>
      </w:r>
      <w:r w:rsidRPr="00316139">
        <w:br/>
      </w:r>
    </w:p>
    <w:p w:rsidR="00031259" w:rsidRPr="00316139" w:rsidRDefault="00031259" w:rsidP="00031259">
      <w:r w:rsidRPr="00316139">
        <w:t xml:space="preserve">Kommunstyrelsen beslutar att villkor enligt kollektivavtal ska ställas när det är möjligt. </w:t>
      </w:r>
    </w:p>
    <w:p w:rsidR="00E157CA" w:rsidRPr="00E157CA" w:rsidRDefault="006A7E7F" w:rsidP="006A7E7F">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6A7E7F" w:rsidRPr="006A7E7F">
        <w:t>Motion av Solveig Kjörnsberg (S) om kollektivavtal vid upphandling</w:t>
      </w:r>
    </w:p>
    <w:p w:rsidR="005B78E1" w:rsidRPr="005B78E1" w:rsidRDefault="00950170" w:rsidP="005B78E1">
      <w:pPr>
        <w:pStyle w:val="Brdtext"/>
        <w:spacing w:after="0"/>
      </w:pPr>
      <w:r>
        <w:tab/>
      </w:r>
      <w:bookmarkStart w:id="6" w:name="ForslagSlut"/>
      <w:bookmarkEnd w:id="6"/>
      <w:r>
        <w:tab/>
      </w:r>
    </w:p>
    <w:p w:rsidR="005B78E1" w:rsidRPr="008126BC" w:rsidRDefault="005B78E1" w:rsidP="005B78E1">
      <w:pPr>
        <w:rPr>
          <w:rFonts w:ascii="Calibri" w:hAnsi="Calibri" w:cs="Calibri"/>
          <w:b/>
        </w:rPr>
      </w:pPr>
      <w:r w:rsidRPr="008126BC">
        <w:rPr>
          <w:rFonts w:ascii="Calibri" w:hAnsi="Calibri" w:cs="Calibri"/>
          <w:b/>
        </w:rPr>
        <w:t xml:space="preserve">Allianspartierna i Borås </w:t>
      </w:r>
    </w:p>
    <w:p w:rsidR="005B78E1" w:rsidRPr="008126BC" w:rsidRDefault="005B78E1" w:rsidP="005B78E1">
      <w:pPr>
        <w:spacing w:line="240" w:lineRule="auto"/>
        <w:rPr>
          <w:rFonts w:ascii="Calibri" w:hAnsi="Calibri" w:cs="Calibri"/>
          <w:b/>
        </w:rPr>
      </w:pPr>
    </w:p>
    <w:p w:rsidR="005B78E1" w:rsidRPr="008126BC" w:rsidRDefault="005B78E1" w:rsidP="005B78E1">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5B78E1" w:rsidRPr="008126BC" w:rsidRDefault="005B78E1" w:rsidP="005B78E1">
      <w:pPr>
        <w:spacing w:line="240" w:lineRule="auto"/>
        <w:rPr>
          <w:rFonts w:ascii="Calibri" w:hAnsi="Calibri" w:cs="Calibri"/>
          <w:b/>
        </w:rPr>
      </w:pPr>
    </w:p>
    <w:p w:rsidR="00E157CA" w:rsidRPr="00D51CCB" w:rsidRDefault="005B78E1" w:rsidP="005B78E1">
      <w:pPr>
        <w:pStyle w:val="Brdtext"/>
        <w:rPr>
          <w:vanish/>
          <w:color w:val="808080"/>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r w:rsidRPr="00D51CCB">
        <w:rPr>
          <w:vanish/>
          <w:color w:val="808080"/>
        </w:rPr>
        <w:t xml:space="preserve"> </w:t>
      </w:r>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5B78E1">
      <w:pPr>
        <w:pStyle w:val="Brdtext"/>
      </w:pPr>
    </w:p>
    <w:sectPr w:rsidR="00EE1237" w:rsidRPr="00EE1237"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E1" w:rsidRDefault="005B78E1" w:rsidP="00A80039">
      <w:pPr>
        <w:pStyle w:val="Tabellinnehll"/>
      </w:pPr>
      <w:r>
        <w:separator/>
      </w:r>
    </w:p>
  </w:endnote>
  <w:endnote w:type="continuationSeparator" w:id="0">
    <w:p w:rsidR="005B78E1" w:rsidRDefault="005B78E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F" w:rsidRDefault="006A7E7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F" w:rsidRDefault="006A7E7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A7E7F" w:rsidTr="000022F5">
      <w:trPr>
        <w:trHeight w:val="480"/>
      </w:trPr>
      <w:tc>
        <w:tcPr>
          <w:tcW w:w="10433" w:type="dxa"/>
          <w:gridSpan w:val="5"/>
          <w:tcBorders>
            <w:bottom w:val="single" w:sz="4" w:space="0" w:color="auto"/>
          </w:tcBorders>
          <w:vAlign w:val="bottom"/>
        </w:tcPr>
        <w:p w:rsidR="006A7E7F" w:rsidRPr="005B5CE4" w:rsidRDefault="006A7E7F" w:rsidP="0092549B">
          <w:pPr>
            <w:pStyle w:val="Sidfot"/>
            <w:spacing w:after="60"/>
            <w:rPr>
              <w:sz w:val="20"/>
            </w:rPr>
          </w:pPr>
          <w:r>
            <w:rPr>
              <w:sz w:val="20"/>
            </w:rPr>
            <w:t>Kommunstyrelsen</w:t>
          </w:r>
        </w:p>
      </w:tc>
    </w:tr>
    <w:tr w:rsidR="006A7E7F" w:rsidTr="00755107">
      <w:trPr>
        <w:trHeight w:val="480"/>
      </w:trPr>
      <w:tc>
        <w:tcPr>
          <w:tcW w:w="2244" w:type="dxa"/>
          <w:tcBorders>
            <w:top w:val="single" w:sz="4" w:space="0" w:color="auto"/>
          </w:tcBorders>
        </w:tcPr>
        <w:p w:rsidR="006A7E7F" w:rsidRDefault="006A7E7F" w:rsidP="0092549B">
          <w:pPr>
            <w:pStyle w:val="Sidfotledtext"/>
          </w:pPr>
          <w:r>
            <w:t>Postadress</w:t>
          </w:r>
        </w:p>
        <w:p w:rsidR="006A7E7F" w:rsidRDefault="006A7E7F" w:rsidP="0092549B">
          <w:pPr>
            <w:pStyle w:val="Sidfot"/>
          </w:pPr>
          <w:r>
            <w:t>501 80 Borås</w:t>
          </w:r>
        </w:p>
      </w:tc>
      <w:tc>
        <w:tcPr>
          <w:tcW w:w="2247" w:type="dxa"/>
          <w:tcBorders>
            <w:top w:val="single" w:sz="4" w:space="0" w:color="auto"/>
          </w:tcBorders>
        </w:tcPr>
        <w:p w:rsidR="006A7E7F" w:rsidRPr="006B0841" w:rsidRDefault="006A7E7F" w:rsidP="0092549B">
          <w:pPr>
            <w:pStyle w:val="Sidfotledtext"/>
          </w:pPr>
          <w:r>
            <w:t>Besöksadress</w:t>
          </w:r>
        </w:p>
        <w:p w:rsidR="006A7E7F" w:rsidRDefault="006A7E7F" w:rsidP="0092549B">
          <w:pPr>
            <w:pStyle w:val="Sidfot"/>
          </w:pPr>
          <w:r>
            <w:t>Kungsgatan 55</w:t>
          </w:r>
        </w:p>
      </w:tc>
      <w:tc>
        <w:tcPr>
          <w:tcW w:w="2228" w:type="dxa"/>
          <w:tcBorders>
            <w:top w:val="single" w:sz="4" w:space="0" w:color="auto"/>
          </w:tcBorders>
        </w:tcPr>
        <w:p w:rsidR="006A7E7F" w:rsidRDefault="006A7E7F" w:rsidP="0092549B">
          <w:pPr>
            <w:pStyle w:val="Sidfotledtext"/>
          </w:pPr>
          <w:r>
            <w:t>Hemsida</w:t>
          </w:r>
        </w:p>
        <w:p w:rsidR="006A7E7F" w:rsidRDefault="006A7E7F" w:rsidP="0092549B">
          <w:pPr>
            <w:pStyle w:val="Sidfot"/>
          </w:pPr>
          <w:r>
            <w:t>boras.se</w:t>
          </w:r>
        </w:p>
      </w:tc>
      <w:tc>
        <w:tcPr>
          <w:tcW w:w="2411" w:type="dxa"/>
          <w:tcBorders>
            <w:top w:val="single" w:sz="4" w:space="0" w:color="auto"/>
          </w:tcBorders>
        </w:tcPr>
        <w:p w:rsidR="006A7E7F" w:rsidRDefault="006A7E7F" w:rsidP="0092549B">
          <w:pPr>
            <w:pStyle w:val="Sidfotledtext"/>
          </w:pPr>
          <w:r>
            <w:t>E-post</w:t>
          </w:r>
        </w:p>
        <w:p w:rsidR="006A7E7F" w:rsidRDefault="006A7E7F" w:rsidP="0092549B">
          <w:pPr>
            <w:pStyle w:val="Sidfot"/>
          </w:pPr>
        </w:p>
      </w:tc>
      <w:tc>
        <w:tcPr>
          <w:tcW w:w="1303" w:type="dxa"/>
          <w:tcBorders>
            <w:top w:val="single" w:sz="4" w:space="0" w:color="auto"/>
          </w:tcBorders>
        </w:tcPr>
        <w:p w:rsidR="006A7E7F" w:rsidRDefault="006A7E7F" w:rsidP="0092549B">
          <w:pPr>
            <w:pStyle w:val="Sidfotledtext"/>
          </w:pPr>
          <w:r>
            <w:t>Telefon</w:t>
          </w:r>
        </w:p>
        <w:p w:rsidR="006A7E7F" w:rsidRDefault="006A7E7F" w:rsidP="0092549B">
          <w:pPr>
            <w:pStyle w:val="Sidfot"/>
          </w:pPr>
          <w:r>
            <w:t>033-35 70 00 vxl</w:t>
          </w:r>
        </w:p>
      </w:tc>
    </w:tr>
  </w:tbl>
  <w:p w:rsidR="006A7E7F" w:rsidRDefault="006A7E7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E1" w:rsidRDefault="005B78E1" w:rsidP="00A80039">
      <w:pPr>
        <w:pStyle w:val="Tabellinnehll"/>
      </w:pPr>
      <w:r>
        <w:separator/>
      </w:r>
    </w:p>
  </w:footnote>
  <w:footnote w:type="continuationSeparator" w:id="0">
    <w:p w:rsidR="005B78E1" w:rsidRDefault="005B78E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A7E7F" w:rsidRPr="001E0EDC" w:rsidTr="005D7923">
      <w:trPr>
        <w:cantSplit/>
        <w:trHeight w:val="480"/>
      </w:trPr>
      <w:tc>
        <w:tcPr>
          <w:tcW w:w="5216" w:type="dxa"/>
        </w:tcPr>
        <w:p w:rsidR="006A7E7F" w:rsidRPr="001E0EDC" w:rsidRDefault="006A7E7F" w:rsidP="004F2690">
          <w:pPr>
            <w:pStyle w:val="Sidhuvud"/>
            <w:spacing w:before="220"/>
          </w:pPr>
          <w:r>
            <w:t>Borås Stad</w:t>
          </w:r>
        </w:p>
      </w:tc>
      <w:tc>
        <w:tcPr>
          <w:tcW w:w="1956" w:type="dxa"/>
        </w:tcPr>
        <w:p w:rsidR="006A7E7F" w:rsidRPr="00BA066B" w:rsidRDefault="006A7E7F" w:rsidP="00BE1F14">
          <w:pPr>
            <w:pStyle w:val="Sidhuvudledtext"/>
          </w:pPr>
        </w:p>
      </w:tc>
      <w:tc>
        <w:tcPr>
          <w:tcW w:w="1956" w:type="dxa"/>
        </w:tcPr>
        <w:p w:rsidR="006A7E7F" w:rsidRPr="00BA066B" w:rsidRDefault="006A7E7F" w:rsidP="004F2690">
          <w:pPr>
            <w:pStyle w:val="Sidhuvud"/>
          </w:pPr>
        </w:p>
      </w:tc>
      <w:tc>
        <w:tcPr>
          <w:tcW w:w="1304" w:type="dxa"/>
        </w:tcPr>
        <w:p w:rsidR="006A7E7F" w:rsidRPr="00BA066B" w:rsidRDefault="006A7E7F" w:rsidP="004F2690">
          <w:pPr>
            <w:pStyle w:val="Sidhuvudledtext"/>
          </w:pPr>
          <w:r>
            <w:t>Sida</w:t>
          </w:r>
        </w:p>
        <w:p w:rsidR="006A7E7F" w:rsidRPr="00BA066B" w:rsidRDefault="006A7E7F" w:rsidP="004F2690">
          <w:pPr>
            <w:pStyle w:val="Sidhuvud"/>
          </w:pPr>
          <w:r>
            <w:rPr>
              <w:rStyle w:val="Sidnummer"/>
            </w:rPr>
            <w:fldChar w:fldCharType="begin"/>
          </w:r>
          <w:r>
            <w:rPr>
              <w:rStyle w:val="Sidnummer"/>
            </w:rPr>
            <w:instrText xml:space="preserve"> PAGE </w:instrText>
          </w:r>
          <w:r>
            <w:rPr>
              <w:rStyle w:val="Sidnummer"/>
            </w:rPr>
            <w:fldChar w:fldCharType="separate"/>
          </w:r>
          <w:r w:rsidR="0041674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16740">
            <w:rPr>
              <w:rStyle w:val="Sidnummer"/>
              <w:noProof/>
            </w:rPr>
            <w:t>2</w:t>
          </w:r>
          <w:r w:rsidRPr="00BA066B">
            <w:rPr>
              <w:rStyle w:val="Sidnummer"/>
            </w:rPr>
            <w:fldChar w:fldCharType="end"/>
          </w:r>
          <w:r w:rsidRPr="00BA066B">
            <w:rPr>
              <w:rStyle w:val="Sidnummer"/>
            </w:rPr>
            <w:t>)</w:t>
          </w:r>
        </w:p>
      </w:tc>
    </w:tr>
  </w:tbl>
  <w:p w:rsidR="006A7E7F" w:rsidRDefault="006A7E7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F" w:rsidRDefault="006A7E7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a.enochsson@boras.se"/>
    <w:docVar w:name="anvandare_txt_Namn" w:val="Anna Enochsson"/>
    <w:docVar w:name="anvandare_txt_Profil" w:val="REGSEK"/>
    <w:docVar w:name="anvandare_txt_Sign" w:val="AE262"/>
    <w:docVar w:name="anvandare_txt_Telnr" w:val="033 357055"/>
    <w:docVar w:name="Databas" w:val="KS"/>
    <w:docVar w:name="Diarienr" w:val="2017-00558"/>
    <w:docVar w:name="Grpnr" w:val="050"/>
    <w:docVar w:name="Handlsign" w:val="Karin Adamsson"/>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1259"/>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1BC"/>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309F"/>
    <w:rsid w:val="00184BA5"/>
    <w:rsid w:val="001854DC"/>
    <w:rsid w:val="00192CDE"/>
    <w:rsid w:val="00192DB8"/>
    <w:rsid w:val="0019734A"/>
    <w:rsid w:val="0019769E"/>
    <w:rsid w:val="001A4B9D"/>
    <w:rsid w:val="001A5BAD"/>
    <w:rsid w:val="001A5E75"/>
    <w:rsid w:val="001A7347"/>
    <w:rsid w:val="001B089C"/>
    <w:rsid w:val="001B2ED5"/>
    <w:rsid w:val="001B351F"/>
    <w:rsid w:val="001B3DDB"/>
    <w:rsid w:val="001B7262"/>
    <w:rsid w:val="001C407C"/>
    <w:rsid w:val="001C4275"/>
    <w:rsid w:val="001C5836"/>
    <w:rsid w:val="001C69E2"/>
    <w:rsid w:val="001D0DE2"/>
    <w:rsid w:val="001D11EE"/>
    <w:rsid w:val="001D3577"/>
    <w:rsid w:val="001D51B4"/>
    <w:rsid w:val="001D7713"/>
    <w:rsid w:val="001E0EDC"/>
    <w:rsid w:val="001E0F32"/>
    <w:rsid w:val="001E1D29"/>
    <w:rsid w:val="001E3C56"/>
    <w:rsid w:val="001E4350"/>
    <w:rsid w:val="001E5DBA"/>
    <w:rsid w:val="001F11D0"/>
    <w:rsid w:val="001F1742"/>
    <w:rsid w:val="001F20DD"/>
    <w:rsid w:val="001F23BC"/>
    <w:rsid w:val="001F4E17"/>
    <w:rsid w:val="001F6136"/>
    <w:rsid w:val="001F677A"/>
    <w:rsid w:val="001F696B"/>
    <w:rsid w:val="0020028D"/>
    <w:rsid w:val="002004EE"/>
    <w:rsid w:val="00201CF8"/>
    <w:rsid w:val="00202024"/>
    <w:rsid w:val="002028A6"/>
    <w:rsid w:val="00204769"/>
    <w:rsid w:val="002071C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2D2"/>
    <w:rsid w:val="00265079"/>
    <w:rsid w:val="00270516"/>
    <w:rsid w:val="00270C4A"/>
    <w:rsid w:val="0027362B"/>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6139"/>
    <w:rsid w:val="00320E41"/>
    <w:rsid w:val="003215E7"/>
    <w:rsid w:val="003230C2"/>
    <w:rsid w:val="003249AB"/>
    <w:rsid w:val="00326DAF"/>
    <w:rsid w:val="00327E62"/>
    <w:rsid w:val="003367B9"/>
    <w:rsid w:val="00340715"/>
    <w:rsid w:val="003447CD"/>
    <w:rsid w:val="00345A58"/>
    <w:rsid w:val="00350015"/>
    <w:rsid w:val="003502FA"/>
    <w:rsid w:val="00351545"/>
    <w:rsid w:val="00353973"/>
    <w:rsid w:val="00360477"/>
    <w:rsid w:val="00360E6F"/>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40"/>
    <w:rsid w:val="004167CC"/>
    <w:rsid w:val="00423AE9"/>
    <w:rsid w:val="00430AD9"/>
    <w:rsid w:val="00431512"/>
    <w:rsid w:val="00432BC6"/>
    <w:rsid w:val="004333AA"/>
    <w:rsid w:val="0044169B"/>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280"/>
    <w:rsid w:val="00570127"/>
    <w:rsid w:val="005706BB"/>
    <w:rsid w:val="005725D3"/>
    <w:rsid w:val="00575BE7"/>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78E1"/>
    <w:rsid w:val="005C32A0"/>
    <w:rsid w:val="005C6B90"/>
    <w:rsid w:val="005C7526"/>
    <w:rsid w:val="005D6C2F"/>
    <w:rsid w:val="005D7319"/>
    <w:rsid w:val="005D7923"/>
    <w:rsid w:val="005F12BA"/>
    <w:rsid w:val="005F22F0"/>
    <w:rsid w:val="005F2B8E"/>
    <w:rsid w:val="005F68F2"/>
    <w:rsid w:val="006005A7"/>
    <w:rsid w:val="00600CC4"/>
    <w:rsid w:val="00601420"/>
    <w:rsid w:val="00601747"/>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A7E7F"/>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5952"/>
    <w:rsid w:val="006D66A9"/>
    <w:rsid w:val="006E10CE"/>
    <w:rsid w:val="006E5157"/>
    <w:rsid w:val="006E64A2"/>
    <w:rsid w:val="006E6FE9"/>
    <w:rsid w:val="006F69D0"/>
    <w:rsid w:val="006F6CDD"/>
    <w:rsid w:val="006F78BA"/>
    <w:rsid w:val="006F7A92"/>
    <w:rsid w:val="006F7F96"/>
    <w:rsid w:val="007010D3"/>
    <w:rsid w:val="007016A3"/>
    <w:rsid w:val="007032B5"/>
    <w:rsid w:val="007036BE"/>
    <w:rsid w:val="0070578A"/>
    <w:rsid w:val="007057CC"/>
    <w:rsid w:val="00706AF0"/>
    <w:rsid w:val="007113A5"/>
    <w:rsid w:val="0071284B"/>
    <w:rsid w:val="00712F9D"/>
    <w:rsid w:val="00716E23"/>
    <w:rsid w:val="007227A1"/>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2D26"/>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7F6C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96EF3"/>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023"/>
    <w:rsid w:val="008F3B8D"/>
    <w:rsid w:val="008F7E78"/>
    <w:rsid w:val="0090277D"/>
    <w:rsid w:val="009048CE"/>
    <w:rsid w:val="009061AC"/>
    <w:rsid w:val="0092333B"/>
    <w:rsid w:val="00923D79"/>
    <w:rsid w:val="009240C6"/>
    <w:rsid w:val="00925265"/>
    <w:rsid w:val="0092549B"/>
    <w:rsid w:val="00925587"/>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63B1"/>
    <w:rsid w:val="009672F0"/>
    <w:rsid w:val="009713FE"/>
    <w:rsid w:val="009717E8"/>
    <w:rsid w:val="00977805"/>
    <w:rsid w:val="009812D7"/>
    <w:rsid w:val="00993AA5"/>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33B"/>
    <w:rsid w:val="009E19A8"/>
    <w:rsid w:val="009E203B"/>
    <w:rsid w:val="009E50C5"/>
    <w:rsid w:val="009F111F"/>
    <w:rsid w:val="009F2498"/>
    <w:rsid w:val="009F3A1F"/>
    <w:rsid w:val="009F421F"/>
    <w:rsid w:val="009F6C28"/>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147C"/>
    <w:rsid w:val="00AF2DD0"/>
    <w:rsid w:val="00AF4A9F"/>
    <w:rsid w:val="00B000D9"/>
    <w:rsid w:val="00B003DE"/>
    <w:rsid w:val="00B01D70"/>
    <w:rsid w:val="00B01F0C"/>
    <w:rsid w:val="00B027CB"/>
    <w:rsid w:val="00B02D86"/>
    <w:rsid w:val="00B0429E"/>
    <w:rsid w:val="00B100E3"/>
    <w:rsid w:val="00B12DE5"/>
    <w:rsid w:val="00B17385"/>
    <w:rsid w:val="00B20660"/>
    <w:rsid w:val="00B20C40"/>
    <w:rsid w:val="00B235F2"/>
    <w:rsid w:val="00B25C0B"/>
    <w:rsid w:val="00B2769B"/>
    <w:rsid w:val="00B31F0D"/>
    <w:rsid w:val="00B400F6"/>
    <w:rsid w:val="00B40432"/>
    <w:rsid w:val="00B414BF"/>
    <w:rsid w:val="00B51278"/>
    <w:rsid w:val="00B53F73"/>
    <w:rsid w:val="00B548FA"/>
    <w:rsid w:val="00B56D8E"/>
    <w:rsid w:val="00B57F9B"/>
    <w:rsid w:val="00B619BC"/>
    <w:rsid w:val="00B63E86"/>
    <w:rsid w:val="00B7099B"/>
    <w:rsid w:val="00B712E4"/>
    <w:rsid w:val="00B75D4D"/>
    <w:rsid w:val="00B75E29"/>
    <w:rsid w:val="00B7600A"/>
    <w:rsid w:val="00B775A8"/>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4945"/>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1EFA"/>
    <w:rsid w:val="00C452F3"/>
    <w:rsid w:val="00C537E2"/>
    <w:rsid w:val="00C54F6B"/>
    <w:rsid w:val="00C62068"/>
    <w:rsid w:val="00C6251E"/>
    <w:rsid w:val="00C62B1F"/>
    <w:rsid w:val="00C63372"/>
    <w:rsid w:val="00C64FC5"/>
    <w:rsid w:val="00C671A5"/>
    <w:rsid w:val="00C70E74"/>
    <w:rsid w:val="00C71C43"/>
    <w:rsid w:val="00C72121"/>
    <w:rsid w:val="00C72564"/>
    <w:rsid w:val="00C728C9"/>
    <w:rsid w:val="00C7293E"/>
    <w:rsid w:val="00C733ED"/>
    <w:rsid w:val="00C74642"/>
    <w:rsid w:val="00C7690F"/>
    <w:rsid w:val="00C81AA6"/>
    <w:rsid w:val="00C81BE4"/>
    <w:rsid w:val="00C82A13"/>
    <w:rsid w:val="00C85B91"/>
    <w:rsid w:val="00C86AAE"/>
    <w:rsid w:val="00C87B2F"/>
    <w:rsid w:val="00C9116B"/>
    <w:rsid w:val="00C92C70"/>
    <w:rsid w:val="00CA0BA1"/>
    <w:rsid w:val="00CA109F"/>
    <w:rsid w:val="00CA2019"/>
    <w:rsid w:val="00CA31B2"/>
    <w:rsid w:val="00CA5266"/>
    <w:rsid w:val="00CA5397"/>
    <w:rsid w:val="00CA63FD"/>
    <w:rsid w:val="00CA7F9D"/>
    <w:rsid w:val="00CB036E"/>
    <w:rsid w:val="00CB5F13"/>
    <w:rsid w:val="00CB71AC"/>
    <w:rsid w:val="00CC5CA3"/>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27A68"/>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709AD"/>
    <w:rsid w:val="00D8545D"/>
    <w:rsid w:val="00D85BDC"/>
    <w:rsid w:val="00D873ED"/>
    <w:rsid w:val="00D910B1"/>
    <w:rsid w:val="00D91731"/>
    <w:rsid w:val="00DA3A8D"/>
    <w:rsid w:val="00DA43C7"/>
    <w:rsid w:val="00DA486C"/>
    <w:rsid w:val="00DA539F"/>
    <w:rsid w:val="00DB0C6A"/>
    <w:rsid w:val="00DB5C2D"/>
    <w:rsid w:val="00DB7818"/>
    <w:rsid w:val="00DC0A99"/>
    <w:rsid w:val="00DC34BE"/>
    <w:rsid w:val="00DC36A1"/>
    <w:rsid w:val="00DC479C"/>
    <w:rsid w:val="00DC51F1"/>
    <w:rsid w:val="00DC56A6"/>
    <w:rsid w:val="00DD044F"/>
    <w:rsid w:val="00DD1966"/>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DF4"/>
    <w:rsid w:val="00E3096B"/>
    <w:rsid w:val="00E310F0"/>
    <w:rsid w:val="00E34459"/>
    <w:rsid w:val="00E42492"/>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6C29"/>
    <w:rsid w:val="00E973E1"/>
    <w:rsid w:val="00EA1060"/>
    <w:rsid w:val="00EA4A92"/>
    <w:rsid w:val="00EB1BA6"/>
    <w:rsid w:val="00EB31E5"/>
    <w:rsid w:val="00EB4B01"/>
    <w:rsid w:val="00EB6EA2"/>
    <w:rsid w:val="00EC5E92"/>
    <w:rsid w:val="00ED26ED"/>
    <w:rsid w:val="00ED4B13"/>
    <w:rsid w:val="00ED58CA"/>
    <w:rsid w:val="00ED627E"/>
    <w:rsid w:val="00EE0445"/>
    <w:rsid w:val="00EE0660"/>
    <w:rsid w:val="00EE1237"/>
    <w:rsid w:val="00EE2FB8"/>
    <w:rsid w:val="00EF115A"/>
    <w:rsid w:val="00EF1B04"/>
    <w:rsid w:val="00EF3950"/>
    <w:rsid w:val="00EF40C1"/>
    <w:rsid w:val="00F02CC3"/>
    <w:rsid w:val="00F10101"/>
    <w:rsid w:val="00F10798"/>
    <w:rsid w:val="00F14A54"/>
    <w:rsid w:val="00F229BF"/>
    <w:rsid w:val="00F22C8C"/>
    <w:rsid w:val="00F27678"/>
    <w:rsid w:val="00F30358"/>
    <w:rsid w:val="00F3739E"/>
    <w:rsid w:val="00F37A73"/>
    <w:rsid w:val="00F37EB4"/>
    <w:rsid w:val="00F37EBD"/>
    <w:rsid w:val="00F404F2"/>
    <w:rsid w:val="00F4108D"/>
    <w:rsid w:val="00F42E38"/>
    <w:rsid w:val="00F44466"/>
    <w:rsid w:val="00F47C52"/>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3CEB"/>
    <w:rsid w:val="00FB41E3"/>
    <w:rsid w:val="00FB648E"/>
    <w:rsid w:val="00FC0363"/>
    <w:rsid w:val="00FC2D8B"/>
    <w:rsid w:val="00FC7967"/>
    <w:rsid w:val="00FD2613"/>
    <w:rsid w:val="00FD41EC"/>
    <w:rsid w:val="00FD59EB"/>
    <w:rsid w:val="00FD5FFE"/>
    <w:rsid w:val="00FD6E6C"/>
    <w:rsid w:val="00FE2D0E"/>
    <w:rsid w:val="00FE4CB7"/>
    <w:rsid w:val="00FF0DE4"/>
    <w:rsid w:val="00FF1DFE"/>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D9D2B"/>
  <w15:docId w15:val="{02A875C0-2EE3-4181-9C77-2235E31E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uiPriority w:val="99"/>
    <w:semiHidden/>
    <w:unhideWhenUsed/>
    <w:rsid w:val="00A7113D"/>
    <w:pPr>
      <w:spacing w:line="240" w:lineRule="auto"/>
    </w:pPr>
    <w:rPr>
      <w:sz w:val="20"/>
    </w:rPr>
  </w:style>
  <w:style w:type="character" w:customStyle="1" w:styleId="KommentarerChar">
    <w:name w:val="Kommentarer Char"/>
    <w:link w:val="Kommentarer"/>
    <w:uiPriority w:val="99"/>
    <w:semiHidden/>
    <w:rsid w:val="00A7113D"/>
    <w:rPr>
      <w:rFonts w:ascii="Garamond" w:hAnsi="Garamond"/>
    </w:rPr>
  </w:style>
  <w:style w:type="character" w:styleId="Kommentarsreferens">
    <w:name w:val="annotation reference"/>
    <w:uiPriority w:val="99"/>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E200E28-F25E-4A55-8763-00C32215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1206</Words>
  <Characters>6396</Characters>
  <Application>Microsoft Office Word</Application>
  <DocSecurity>0</DocSecurity>
  <Lines>53</Lines>
  <Paragraphs>15</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vt:lpstr>
      <vt:lpstr>Svar på motion av Solveig Kjörnsberg (S): Motion om kollektivavtal vid upphandli</vt:lpstr>
      <vt:lpstr>    Kommunstyrelsen föreslår Kommunfullmäktige besluta</vt:lpstr>
      <vt:lpstr>    Sammanfattning</vt:lpstr>
      <vt:lpstr>    Ärendet i sin helhet</vt:lpstr>
      <vt:lpstr>    Beslutsunderlag</vt:lpstr>
    </vt:vector>
  </TitlesOfParts>
  <Company>Borås Stad</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Dennis Jernkrook</cp:lastModifiedBy>
  <cp:revision>2</cp:revision>
  <cp:lastPrinted>2019-10-03T10:44:00Z</cp:lastPrinted>
  <dcterms:created xsi:type="dcterms:W3CDTF">2019-10-21T08:31:00Z</dcterms:created>
  <dcterms:modified xsi:type="dcterms:W3CDTF">2019-10-25T14:49:00Z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